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4740" w14:textId="77777777" w:rsidR="00750A26" w:rsidRPr="009B2068" w:rsidRDefault="007D4347" w:rsidP="006B7F57">
      <w:pPr>
        <w:pStyle w:val="Default"/>
        <w:ind w:leftChars="-58" w:left="568" w:hangingChars="221" w:hanging="707"/>
        <w:jc w:val="center"/>
        <w:rPr>
          <w:rFonts w:eastAsia="標楷體"/>
          <w:color w:val="auto"/>
          <w:sz w:val="32"/>
          <w:szCs w:val="32"/>
        </w:rPr>
      </w:pPr>
      <w:r w:rsidRPr="009B2068">
        <w:rPr>
          <w:rFonts w:eastAsia="標楷體" w:hint="eastAsia"/>
          <w:color w:val="auto"/>
          <w:sz w:val="32"/>
          <w:szCs w:val="32"/>
        </w:rPr>
        <w:t>臺東縣政府推動原住民族語言能力認證獎勵要點</w:t>
      </w:r>
    </w:p>
    <w:p w14:paraId="294A2C5B" w14:textId="77777777" w:rsidR="000E7387" w:rsidRPr="009B2068" w:rsidRDefault="000E7387" w:rsidP="006B7F57">
      <w:pPr>
        <w:pStyle w:val="Default"/>
        <w:ind w:leftChars="-58" w:left="568" w:hangingChars="221" w:hanging="707"/>
        <w:jc w:val="center"/>
        <w:rPr>
          <w:rFonts w:eastAsia="標楷體"/>
          <w:color w:val="auto"/>
          <w:sz w:val="32"/>
          <w:szCs w:val="32"/>
        </w:rPr>
      </w:pPr>
    </w:p>
    <w:p w14:paraId="1D946B30" w14:textId="77777777" w:rsidR="00AC1F8B" w:rsidRPr="009B2068" w:rsidRDefault="00AC1F8B" w:rsidP="007616EB">
      <w:pPr>
        <w:pStyle w:val="Default"/>
        <w:spacing w:line="360" w:lineRule="exact"/>
        <w:ind w:leftChars="-58" w:left="391" w:hangingChars="221" w:hanging="530"/>
        <w:rPr>
          <w:rFonts w:eastAsia="標楷體"/>
          <w:color w:val="auto"/>
        </w:rPr>
      </w:pPr>
      <w:r w:rsidRPr="009B2068">
        <w:rPr>
          <w:rFonts w:eastAsia="標楷體"/>
          <w:color w:val="auto"/>
        </w:rPr>
        <w:t>一、臺東縣政府（以下簡稱本府）為強化原住民族語言之推廣，獎勵本縣縣民取得原住民族語言能力認證（以下簡稱認證），特訂定本要點。</w:t>
      </w:r>
    </w:p>
    <w:p w14:paraId="61E0D8E4" w14:textId="77777777" w:rsidR="00AC1F8B" w:rsidRPr="009B2068" w:rsidRDefault="00AC1F8B" w:rsidP="007616EB">
      <w:pPr>
        <w:pStyle w:val="Default"/>
        <w:spacing w:line="360" w:lineRule="exact"/>
        <w:ind w:leftChars="-58" w:left="391" w:hangingChars="221" w:hanging="530"/>
        <w:rPr>
          <w:rFonts w:eastAsia="標楷體"/>
          <w:color w:val="auto"/>
        </w:rPr>
      </w:pPr>
      <w:r w:rsidRPr="009B2068">
        <w:rPr>
          <w:rFonts w:eastAsia="標楷體"/>
          <w:color w:val="auto"/>
        </w:rPr>
        <w:t>二、本要點所稱認證，係指</w:t>
      </w:r>
      <w:r w:rsidRPr="009B2068">
        <w:rPr>
          <w:rFonts w:eastAsia="標楷體" w:hint="eastAsia"/>
          <w:color w:val="auto"/>
        </w:rPr>
        <w:t>原住民族委員會辦理之原住民族語言能力認證</w:t>
      </w:r>
      <w:r w:rsidRPr="009B2068">
        <w:rPr>
          <w:rFonts w:eastAsia="標楷體"/>
          <w:color w:val="auto"/>
        </w:rPr>
        <w:t>測驗。</w:t>
      </w:r>
    </w:p>
    <w:p w14:paraId="09ED9579" w14:textId="77777777" w:rsidR="00750A26" w:rsidRPr="009B2068" w:rsidRDefault="00750A26" w:rsidP="007616EB">
      <w:pPr>
        <w:pStyle w:val="Default"/>
        <w:spacing w:line="360" w:lineRule="exact"/>
        <w:ind w:leftChars="-58" w:left="391" w:hangingChars="221" w:hanging="530"/>
        <w:rPr>
          <w:rFonts w:eastAsia="標楷體"/>
          <w:color w:val="auto"/>
        </w:rPr>
      </w:pPr>
      <w:r w:rsidRPr="009B2068">
        <w:rPr>
          <w:rFonts w:eastAsia="標楷體"/>
          <w:color w:val="auto"/>
        </w:rPr>
        <w:t>三、</w:t>
      </w:r>
      <w:r w:rsidR="00262C85" w:rsidRPr="009B2068">
        <w:rPr>
          <w:rFonts w:eastAsia="標楷體" w:hint="eastAsia"/>
          <w:color w:val="auto"/>
        </w:rPr>
        <w:t>本要點獎勵對象為設籍本縣取得認證之縣民。</w:t>
      </w:r>
    </w:p>
    <w:p w14:paraId="7A8BF2FC" w14:textId="77777777" w:rsidR="00D56796" w:rsidRPr="009B2068" w:rsidRDefault="009867AF" w:rsidP="007616EB">
      <w:pPr>
        <w:pStyle w:val="Default"/>
        <w:spacing w:line="360" w:lineRule="exact"/>
        <w:ind w:leftChars="-58" w:left="391" w:hangingChars="221" w:hanging="530"/>
        <w:rPr>
          <w:rFonts w:eastAsia="標楷體"/>
          <w:color w:val="auto"/>
        </w:rPr>
      </w:pPr>
      <w:r w:rsidRPr="009B2068">
        <w:rPr>
          <w:rFonts w:eastAsia="標楷體"/>
          <w:color w:val="auto"/>
        </w:rPr>
        <w:t>四、</w:t>
      </w:r>
      <w:r w:rsidRPr="009B2068">
        <w:rPr>
          <w:rFonts w:ascii="標楷體" w:eastAsia="標楷體" w:hAnsi="標楷體"/>
          <w:color w:val="auto"/>
        </w:rPr>
        <w:t>申請人於原住民族委員會公告寄發認證合格證書</w:t>
      </w:r>
      <w:r w:rsidR="00492D32" w:rsidRPr="009B2068">
        <w:rPr>
          <w:rFonts w:ascii="標楷體" w:eastAsia="標楷體" w:hAnsi="標楷體" w:hint="eastAsia"/>
          <w:color w:val="auto"/>
        </w:rPr>
        <w:t>後，</w:t>
      </w:r>
      <w:r w:rsidR="003E3463" w:rsidRPr="009B2068">
        <w:rPr>
          <w:rFonts w:ascii="標楷體" w:eastAsia="標楷體" w:hAnsi="標楷體" w:hint="eastAsia"/>
          <w:color w:val="auto"/>
        </w:rPr>
        <w:t>至本府指定</w:t>
      </w:r>
      <w:r w:rsidR="00B832C8" w:rsidRPr="009B2068">
        <w:rPr>
          <w:rFonts w:ascii="標楷體" w:eastAsia="標楷體" w:hAnsi="標楷體" w:hint="eastAsia"/>
          <w:color w:val="auto"/>
        </w:rPr>
        <w:t>線上申請平台辦理</w:t>
      </w:r>
      <w:r w:rsidR="00C219C9" w:rsidRPr="009B2068">
        <w:rPr>
          <w:rFonts w:ascii="標楷體" w:eastAsia="標楷體" w:hAnsi="標楷體" w:hint="eastAsia"/>
          <w:color w:val="auto"/>
        </w:rPr>
        <w:t>，</w:t>
      </w:r>
      <w:r w:rsidR="00C219C9" w:rsidRPr="009B2068">
        <w:rPr>
          <w:rFonts w:ascii="標楷體" w:eastAsia="標楷體" w:hAnsi="標楷體" w:cs="標楷體" w:hint="eastAsia"/>
          <w:color w:val="auto"/>
        </w:rPr>
        <w:t>申請時間以本府指定線上申請平台所顯示之收受時間為準</w:t>
      </w:r>
      <w:r w:rsidR="00D56796" w:rsidRPr="009B2068">
        <w:rPr>
          <w:rFonts w:ascii="標楷體" w:eastAsia="標楷體" w:hAnsi="標楷體" w:hint="eastAsia"/>
          <w:color w:val="auto"/>
        </w:rPr>
        <w:t>，並上傳下列文件</w:t>
      </w:r>
      <w:r w:rsidR="00F84615">
        <w:rPr>
          <w:rFonts w:ascii="標楷體" w:eastAsia="標楷體" w:hAnsi="標楷體" w:hint="eastAsia"/>
          <w:color w:val="auto"/>
        </w:rPr>
        <w:t>：</w:t>
      </w:r>
    </w:p>
    <w:p w14:paraId="65F597F1" w14:textId="77777777" w:rsidR="00D56796" w:rsidRPr="009B2068" w:rsidRDefault="00F84615" w:rsidP="007616EB">
      <w:pPr>
        <w:pStyle w:val="Default"/>
        <w:spacing w:line="360" w:lineRule="exact"/>
        <w:ind w:leftChars="-58" w:left="391" w:hangingChars="221" w:hanging="530"/>
        <w:rPr>
          <w:rFonts w:eastAsia="標楷體"/>
          <w:color w:val="auto"/>
        </w:rPr>
      </w:pPr>
      <w:r>
        <w:rPr>
          <w:rFonts w:eastAsia="標楷體"/>
          <w:color w:val="auto"/>
        </w:rPr>
        <w:t xml:space="preserve">     </w:t>
      </w:r>
      <w:r>
        <w:rPr>
          <w:rFonts w:eastAsia="標楷體" w:hint="eastAsia"/>
          <w:color w:val="auto"/>
        </w:rPr>
        <w:t>（</w:t>
      </w:r>
      <w:r w:rsidR="001A3D48" w:rsidRPr="009B2068">
        <w:rPr>
          <w:rFonts w:eastAsia="標楷體"/>
          <w:color w:val="auto"/>
        </w:rPr>
        <w:t>一</w:t>
      </w:r>
      <w:r>
        <w:rPr>
          <w:rFonts w:eastAsia="標楷體" w:hint="eastAsia"/>
          <w:color w:val="auto"/>
        </w:rPr>
        <w:t>）</w:t>
      </w:r>
      <w:r w:rsidR="00D56796" w:rsidRPr="009B2068">
        <w:rPr>
          <w:rFonts w:eastAsia="標楷體"/>
          <w:color w:val="auto"/>
        </w:rPr>
        <w:t>當年度發放之認證合格證書。</w:t>
      </w:r>
    </w:p>
    <w:p w14:paraId="19D2F60F" w14:textId="77777777" w:rsidR="00D56796" w:rsidRPr="009B2068" w:rsidRDefault="00F84615" w:rsidP="007616EB">
      <w:pPr>
        <w:pStyle w:val="Default"/>
        <w:spacing w:line="360" w:lineRule="exact"/>
        <w:ind w:firstLineChars="200" w:firstLine="480"/>
        <w:rPr>
          <w:rFonts w:eastAsia="標楷體"/>
          <w:color w:val="auto"/>
        </w:rPr>
      </w:pPr>
      <w:r>
        <w:rPr>
          <w:rFonts w:eastAsia="標楷體" w:hint="eastAsia"/>
          <w:color w:val="auto"/>
        </w:rPr>
        <w:t>（</w:t>
      </w:r>
      <w:r w:rsidR="001A3D48" w:rsidRPr="009B2068">
        <w:rPr>
          <w:rFonts w:eastAsia="標楷體" w:hint="eastAsia"/>
          <w:color w:val="auto"/>
        </w:rPr>
        <w:t>二</w:t>
      </w:r>
      <w:r>
        <w:rPr>
          <w:rFonts w:eastAsia="標楷體" w:hint="eastAsia"/>
          <w:color w:val="auto"/>
        </w:rPr>
        <w:t>）</w:t>
      </w:r>
      <w:r w:rsidR="00D56796" w:rsidRPr="009B2068">
        <w:rPr>
          <w:rFonts w:eastAsia="標楷體"/>
          <w:color w:val="auto"/>
        </w:rPr>
        <w:t>申請日前三個月內戶籍謄本或戶口名簿。</w:t>
      </w:r>
    </w:p>
    <w:p w14:paraId="4D365A71" w14:textId="77777777" w:rsidR="00D56796" w:rsidRPr="009B2068" w:rsidRDefault="00F84615" w:rsidP="007616EB">
      <w:pPr>
        <w:pStyle w:val="Default"/>
        <w:spacing w:line="360" w:lineRule="exact"/>
        <w:ind w:firstLineChars="200" w:firstLine="480"/>
        <w:rPr>
          <w:rFonts w:eastAsia="標楷體"/>
          <w:color w:val="auto"/>
        </w:rPr>
      </w:pPr>
      <w:r>
        <w:rPr>
          <w:rFonts w:eastAsia="標楷體" w:hint="eastAsia"/>
          <w:color w:val="auto"/>
        </w:rPr>
        <w:t>（</w:t>
      </w:r>
      <w:r w:rsidR="001A3D48" w:rsidRPr="009B2068">
        <w:rPr>
          <w:rFonts w:eastAsia="標楷體" w:hint="eastAsia"/>
          <w:color w:val="auto"/>
        </w:rPr>
        <w:t>三</w:t>
      </w:r>
      <w:r>
        <w:rPr>
          <w:rFonts w:eastAsia="標楷體" w:hint="eastAsia"/>
          <w:color w:val="auto"/>
        </w:rPr>
        <w:t>）</w:t>
      </w:r>
      <w:r w:rsidR="00D56796" w:rsidRPr="009B2068">
        <w:rPr>
          <w:rFonts w:eastAsia="標楷體"/>
          <w:color w:val="auto"/>
        </w:rPr>
        <w:t>申請人</w:t>
      </w:r>
      <w:r w:rsidR="00D56796" w:rsidRPr="009B2068">
        <w:rPr>
          <w:rFonts w:eastAsia="標楷體" w:hint="eastAsia"/>
          <w:color w:val="auto"/>
        </w:rPr>
        <w:t>、法定代理人</w:t>
      </w:r>
      <w:r w:rsidR="00D56796" w:rsidRPr="009B2068">
        <w:rPr>
          <w:rFonts w:eastAsia="標楷體"/>
          <w:color w:val="auto"/>
        </w:rPr>
        <w:t>或監護人之金融存摺封面。</w:t>
      </w:r>
    </w:p>
    <w:p w14:paraId="39387559" w14:textId="77777777" w:rsidR="00D56796" w:rsidRPr="009B2068" w:rsidRDefault="001A3D48" w:rsidP="007616EB">
      <w:pPr>
        <w:pStyle w:val="Default"/>
        <w:spacing w:line="360" w:lineRule="exact"/>
        <w:rPr>
          <w:rFonts w:eastAsia="標楷體"/>
          <w:color w:val="auto"/>
        </w:rPr>
      </w:pPr>
      <w:r w:rsidRPr="009B2068">
        <w:rPr>
          <w:rFonts w:eastAsia="標楷體"/>
          <w:color w:val="auto"/>
        </w:rPr>
        <w:t xml:space="preserve">    </w:t>
      </w:r>
      <w:r w:rsidR="00F84615">
        <w:rPr>
          <w:rFonts w:eastAsia="標楷體" w:hint="eastAsia"/>
          <w:color w:val="auto"/>
        </w:rPr>
        <w:t>（</w:t>
      </w:r>
      <w:r w:rsidRPr="009B2068">
        <w:rPr>
          <w:rFonts w:eastAsia="標楷體" w:hint="eastAsia"/>
          <w:color w:val="auto"/>
        </w:rPr>
        <w:t>四</w:t>
      </w:r>
      <w:r w:rsidR="00F84615">
        <w:rPr>
          <w:rFonts w:eastAsia="標楷體" w:hint="eastAsia"/>
          <w:color w:val="auto"/>
        </w:rPr>
        <w:t>）</w:t>
      </w:r>
      <w:r w:rsidR="0070619C" w:rsidRPr="009B2068">
        <w:rPr>
          <w:rFonts w:eastAsia="標楷體" w:hint="eastAsia"/>
          <w:color w:val="auto"/>
        </w:rPr>
        <w:t>身分證</w:t>
      </w:r>
      <w:r w:rsidR="000E351A">
        <w:rPr>
          <w:rFonts w:eastAsia="標楷體" w:hint="eastAsia"/>
          <w:color w:val="auto"/>
        </w:rPr>
        <w:t>正反面</w:t>
      </w:r>
      <w:r w:rsidR="0070619C" w:rsidRPr="009B2068">
        <w:rPr>
          <w:rFonts w:eastAsia="標楷體" w:hint="eastAsia"/>
          <w:color w:val="auto"/>
        </w:rPr>
        <w:t>、學生證</w:t>
      </w:r>
      <w:r w:rsidR="00D56796" w:rsidRPr="009B2068">
        <w:rPr>
          <w:rFonts w:eastAsia="標楷體" w:hint="eastAsia"/>
          <w:color w:val="auto"/>
        </w:rPr>
        <w:t>或在學證明。</w:t>
      </w:r>
    </w:p>
    <w:p w14:paraId="45FA9812" w14:textId="77777777" w:rsidR="001A3D48" w:rsidRPr="009B2068" w:rsidRDefault="001A3D48" w:rsidP="007616EB">
      <w:pPr>
        <w:pStyle w:val="Default"/>
        <w:spacing w:line="360" w:lineRule="exact"/>
        <w:rPr>
          <w:rFonts w:eastAsia="標楷體"/>
          <w:color w:val="auto"/>
        </w:rPr>
      </w:pPr>
      <w:r w:rsidRPr="009B2068">
        <w:rPr>
          <w:rFonts w:eastAsia="標楷體"/>
          <w:color w:val="auto"/>
        </w:rPr>
        <w:t xml:space="preserve">   </w:t>
      </w:r>
    </w:p>
    <w:p w14:paraId="39A8C1FB" w14:textId="77777777" w:rsidR="000E351A" w:rsidRPr="000E351A" w:rsidRDefault="000E351A" w:rsidP="000E351A">
      <w:pPr>
        <w:pStyle w:val="Default"/>
        <w:spacing w:line="360" w:lineRule="exact"/>
        <w:ind w:leftChars="177" w:left="425" w:firstLine="1"/>
        <w:rPr>
          <w:rFonts w:eastAsia="標楷體"/>
          <w:color w:val="auto"/>
        </w:rPr>
      </w:pPr>
      <w:r w:rsidRPr="000E351A">
        <w:rPr>
          <w:rFonts w:eastAsia="標楷體" w:hint="eastAsia"/>
          <w:color w:val="auto"/>
        </w:rPr>
        <w:t>申請人如無法透過指定線上申請平台申請，亦可檢具申請書、切結書</w:t>
      </w:r>
      <w:r w:rsidR="000A5067">
        <w:rPr>
          <w:rFonts w:eastAsia="標楷體" w:hint="eastAsia"/>
          <w:color w:val="auto"/>
        </w:rPr>
        <w:t>、領據</w:t>
      </w:r>
      <w:r w:rsidRPr="000E351A">
        <w:rPr>
          <w:rFonts w:eastAsia="標楷體" w:hint="eastAsia"/>
          <w:color w:val="auto"/>
        </w:rPr>
        <w:t>（如附件）及前項各款文件，向戶籍地所在之鄉（鎮、市）公所提出獎勵金申請，並由鄉（鎮、市）公所初審後，統一彙整符合資格之民眾資料至指定線上申請平台建置相關資料。</w:t>
      </w:r>
    </w:p>
    <w:p w14:paraId="1A26930D" w14:textId="77777777" w:rsidR="00152E55" w:rsidRPr="000E351A" w:rsidRDefault="000E351A" w:rsidP="000E351A">
      <w:pPr>
        <w:pStyle w:val="Default"/>
        <w:spacing w:line="360" w:lineRule="exact"/>
        <w:ind w:leftChars="177" w:left="425" w:firstLine="1"/>
        <w:rPr>
          <w:rFonts w:ascii="標楷體" w:eastAsia="標楷體" w:hAnsi="標楷體" w:cs="標楷體"/>
          <w:color w:val="auto"/>
        </w:rPr>
      </w:pPr>
      <w:r w:rsidRPr="000E351A">
        <w:rPr>
          <w:rFonts w:eastAsia="標楷體" w:hint="eastAsia"/>
          <w:color w:val="auto"/>
        </w:rPr>
        <w:t>前項提出之獎勵金書面申請，與線上申請具同等效力。</w:t>
      </w:r>
    </w:p>
    <w:p w14:paraId="54E41D88" w14:textId="77777777" w:rsidR="000E351A" w:rsidRDefault="009B2068" w:rsidP="000E351A">
      <w:pPr>
        <w:pStyle w:val="Default"/>
        <w:spacing w:line="360" w:lineRule="exact"/>
        <w:ind w:left="425" w:hangingChars="177" w:hanging="425"/>
        <w:rPr>
          <w:rFonts w:ascii="標楷體" w:eastAsia="標楷體" w:hAnsi="標楷體" w:cs="標楷體"/>
          <w:color w:val="auto"/>
        </w:rPr>
      </w:pPr>
      <w:r>
        <w:rPr>
          <w:rFonts w:ascii="標楷體" w:eastAsia="標楷體" w:hAnsi="標楷體" w:cs="標楷體" w:hint="eastAsia"/>
          <w:color w:val="auto"/>
        </w:rPr>
        <w:t>五、</w:t>
      </w:r>
      <w:r w:rsidR="000E351A" w:rsidRPr="000E351A">
        <w:rPr>
          <w:rFonts w:ascii="標楷體" w:eastAsia="標楷體" w:hAnsi="標楷體" w:cs="標楷體" w:hint="eastAsia"/>
          <w:color w:val="auto"/>
        </w:rPr>
        <w:t>線上申請文件有欠缺者，統一由指定線上申請平台以電子郵件寄發補正通知。</w:t>
      </w:r>
    </w:p>
    <w:p w14:paraId="4E4DD301" w14:textId="77777777" w:rsidR="000E351A" w:rsidRPr="000E351A" w:rsidRDefault="000E351A" w:rsidP="000E351A">
      <w:pPr>
        <w:pStyle w:val="Default"/>
        <w:spacing w:line="360" w:lineRule="exact"/>
        <w:ind w:left="425" w:hangingChars="177" w:hanging="425"/>
        <w:rPr>
          <w:rFonts w:ascii="標楷體" w:eastAsia="標楷體" w:hAnsi="標楷體" w:cs="標楷體"/>
          <w:color w:val="auto"/>
        </w:rPr>
      </w:pPr>
      <w:r>
        <w:rPr>
          <w:rFonts w:ascii="標楷體" w:eastAsia="標楷體" w:hAnsi="標楷體" w:cs="標楷體" w:hint="eastAsia"/>
          <w:color w:val="auto"/>
        </w:rPr>
        <w:t xml:space="preserve">　　</w:t>
      </w:r>
      <w:r w:rsidRPr="000E351A">
        <w:rPr>
          <w:rFonts w:ascii="標楷體" w:eastAsia="標楷體" w:hAnsi="標楷體" w:cs="標楷體" w:hint="eastAsia"/>
          <w:color w:val="auto"/>
        </w:rPr>
        <w:t>以書面方式向戶籍地所在之鄉（鎮、市）公所提出獎勵金申請，其申請文件有欠缺者，應由各鄉（鎮、市）公所通知申請人限期補正。</w:t>
      </w:r>
    </w:p>
    <w:p w14:paraId="1AA4BD15" w14:textId="77777777" w:rsidR="009B2068" w:rsidRPr="009B2068" w:rsidRDefault="000E351A" w:rsidP="000E351A">
      <w:pPr>
        <w:pStyle w:val="Default"/>
        <w:spacing w:line="360" w:lineRule="exact"/>
        <w:ind w:left="425"/>
        <w:rPr>
          <w:rFonts w:ascii="標楷體" w:eastAsia="標楷體" w:hAnsi="標楷體" w:cs="標楷體"/>
          <w:color w:val="auto"/>
        </w:rPr>
      </w:pPr>
      <w:r w:rsidRPr="000E351A">
        <w:rPr>
          <w:rFonts w:ascii="標楷體" w:eastAsia="標楷體" w:hAnsi="標楷體" w:cs="標楷體" w:hint="eastAsia"/>
          <w:color w:val="auto"/>
        </w:rPr>
        <w:t>逾期未補正或補正仍未齊全者，應分別由本府或鄉(鎮、市)公所駁回其申請。</w:t>
      </w:r>
    </w:p>
    <w:p w14:paraId="3CF6A1CD" w14:textId="77777777" w:rsidR="00136BF1" w:rsidRPr="009B2068" w:rsidRDefault="00136BF1" w:rsidP="007616EB">
      <w:pPr>
        <w:pStyle w:val="Default"/>
        <w:spacing w:line="360" w:lineRule="exact"/>
        <w:rPr>
          <w:rFonts w:eastAsia="標楷體"/>
          <w:color w:val="auto"/>
        </w:rPr>
      </w:pPr>
      <w:r w:rsidRPr="009B2068">
        <w:rPr>
          <w:rFonts w:eastAsia="標楷體"/>
          <w:color w:val="auto"/>
        </w:rPr>
        <w:t>六、獎勵金核發基準如下：</w:t>
      </w:r>
    </w:p>
    <w:p w14:paraId="5CAA00C6" w14:textId="77777777"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一</w:t>
      </w:r>
      <w:r w:rsidRPr="009B2068">
        <w:rPr>
          <w:rFonts w:eastAsia="標楷體"/>
          <w:color w:val="auto"/>
        </w:rPr>
        <w:t xml:space="preserve">) </w:t>
      </w:r>
      <w:r w:rsidR="00466380">
        <w:rPr>
          <w:rFonts w:eastAsia="標楷體"/>
          <w:color w:val="auto"/>
        </w:rPr>
        <w:t>初級認證合格者：每名新臺幣</w:t>
      </w:r>
      <w:r w:rsidR="00466380">
        <w:rPr>
          <w:rFonts w:eastAsia="標楷體" w:hint="eastAsia"/>
          <w:color w:val="auto"/>
        </w:rPr>
        <w:t>八</w:t>
      </w:r>
      <w:r w:rsidRPr="009B2068">
        <w:rPr>
          <w:rFonts w:eastAsia="標楷體"/>
          <w:color w:val="auto"/>
        </w:rPr>
        <w:t>百元。</w:t>
      </w:r>
    </w:p>
    <w:p w14:paraId="00EC9AD4" w14:textId="77777777"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二</w:t>
      </w:r>
      <w:r w:rsidRPr="009B2068">
        <w:rPr>
          <w:rFonts w:eastAsia="標楷體"/>
          <w:color w:val="auto"/>
        </w:rPr>
        <w:t xml:space="preserve">) </w:t>
      </w:r>
      <w:r w:rsidR="00466380">
        <w:rPr>
          <w:rFonts w:eastAsia="標楷體"/>
          <w:color w:val="auto"/>
        </w:rPr>
        <w:t>中級認證合格者：每名新臺幣</w:t>
      </w:r>
      <w:r w:rsidR="00466380">
        <w:rPr>
          <w:rFonts w:eastAsia="標楷體" w:hint="eastAsia"/>
          <w:color w:val="auto"/>
        </w:rPr>
        <w:t>二千</w:t>
      </w:r>
      <w:r w:rsidRPr="009B2068">
        <w:rPr>
          <w:rFonts w:eastAsia="標楷體"/>
          <w:color w:val="auto"/>
        </w:rPr>
        <w:t>元。</w:t>
      </w:r>
    </w:p>
    <w:p w14:paraId="0FFC63E7" w14:textId="09A18A8F"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三</w:t>
      </w:r>
      <w:r w:rsidRPr="009B2068">
        <w:rPr>
          <w:rFonts w:eastAsia="標楷體"/>
          <w:color w:val="auto"/>
        </w:rPr>
        <w:t xml:space="preserve">) </w:t>
      </w:r>
      <w:r w:rsidRPr="009B2068">
        <w:rPr>
          <w:rFonts w:eastAsia="標楷體"/>
          <w:color w:val="auto"/>
        </w:rPr>
        <w:t>中高級認證合格者：每名新臺幣</w:t>
      </w:r>
      <w:r w:rsidR="00466380">
        <w:rPr>
          <w:rFonts w:eastAsia="標楷體" w:hint="eastAsia"/>
          <w:color w:val="auto"/>
        </w:rPr>
        <w:t>四</w:t>
      </w:r>
      <w:r w:rsidR="00C04B7B">
        <w:rPr>
          <w:rFonts w:eastAsia="標楷體" w:hint="eastAsia"/>
          <w:color w:val="auto"/>
        </w:rPr>
        <w:t>千</w:t>
      </w:r>
      <w:r w:rsidRPr="009B2068">
        <w:rPr>
          <w:rFonts w:eastAsia="標楷體"/>
          <w:color w:val="auto"/>
        </w:rPr>
        <w:t>元。</w:t>
      </w:r>
    </w:p>
    <w:p w14:paraId="609140D3" w14:textId="77777777"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四</w:t>
      </w:r>
      <w:r w:rsidRPr="009B2068">
        <w:rPr>
          <w:rFonts w:eastAsia="標楷體"/>
          <w:color w:val="auto"/>
        </w:rPr>
        <w:t xml:space="preserve">) </w:t>
      </w:r>
      <w:r w:rsidR="002F05BD">
        <w:rPr>
          <w:rFonts w:eastAsia="標楷體"/>
          <w:color w:val="auto"/>
        </w:rPr>
        <w:t>高級認證合格者：每名新臺幣</w:t>
      </w:r>
      <w:r w:rsidR="00466380">
        <w:rPr>
          <w:rFonts w:eastAsia="標楷體" w:hint="eastAsia"/>
          <w:color w:val="auto"/>
        </w:rPr>
        <w:t>六</w:t>
      </w:r>
      <w:r w:rsidRPr="009B2068">
        <w:rPr>
          <w:rFonts w:eastAsia="標楷體"/>
          <w:color w:val="auto"/>
        </w:rPr>
        <w:t>千元。</w:t>
      </w:r>
    </w:p>
    <w:p w14:paraId="3F70D4ED" w14:textId="77777777" w:rsidR="00C74B27" w:rsidRDefault="00AC1F8B" w:rsidP="00C74B27">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五</w:t>
      </w:r>
      <w:r w:rsidRPr="009B2068">
        <w:rPr>
          <w:rFonts w:eastAsia="標楷體"/>
          <w:color w:val="auto"/>
        </w:rPr>
        <w:t xml:space="preserve">) </w:t>
      </w:r>
      <w:r w:rsidR="002F05BD">
        <w:rPr>
          <w:rFonts w:eastAsia="標楷體"/>
          <w:color w:val="auto"/>
        </w:rPr>
        <w:t>優級認證合格者：每名新臺幣</w:t>
      </w:r>
      <w:r w:rsidR="002F05BD">
        <w:rPr>
          <w:rFonts w:eastAsia="標楷體" w:hint="eastAsia"/>
          <w:color w:val="auto"/>
        </w:rPr>
        <w:t>一萬</w:t>
      </w:r>
      <w:r w:rsidRPr="009B2068">
        <w:rPr>
          <w:rFonts w:eastAsia="標楷體"/>
          <w:color w:val="auto"/>
        </w:rPr>
        <w:t>元。</w:t>
      </w:r>
    </w:p>
    <w:p w14:paraId="66A56A67" w14:textId="77777777" w:rsidR="007616EB" w:rsidRDefault="007616EB" w:rsidP="007616EB">
      <w:pPr>
        <w:pStyle w:val="Default"/>
        <w:spacing w:line="360" w:lineRule="exact"/>
        <w:ind w:leftChars="162" w:left="389" w:firstLineChars="14" w:firstLine="34"/>
        <w:rPr>
          <w:rFonts w:eastAsia="標楷體"/>
          <w:color w:val="auto"/>
        </w:rPr>
      </w:pPr>
      <w:r w:rsidRPr="007616EB">
        <w:rPr>
          <w:rFonts w:eastAsia="標楷體" w:hint="eastAsia"/>
          <w:color w:val="auto"/>
        </w:rPr>
        <w:t>前項修正規定，自中華民國一百十五年度第一次原住民族語言能力認證測驗起適用之。</w:t>
      </w:r>
    </w:p>
    <w:p w14:paraId="72EFD73E" w14:textId="77777777" w:rsidR="007616EB" w:rsidRPr="009B2068" w:rsidRDefault="007616EB" w:rsidP="007616EB">
      <w:pPr>
        <w:pStyle w:val="Default"/>
        <w:spacing w:line="360" w:lineRule="exact"/>
        <w:ind w:leftChars="162" w:left="389" w:firstLineChars="14" w:firstLine="34"/>
        <w:rPr>
          <w:rFonts w:eastAsia="標楷體"/>
          <w:color w:val="auto"/>
        </w:rPr>
      </w:pPr>
    </w:p>
    <w:p w14:paraId="76215FF4" w14:textId="77777777" w:rsidR="00136BF1" w:rsidRDefault="00AC1F8B" w:rsidP="007616EB">
      <w:pPr>
        <w:pStyle w:val="Default"/>
        <w:spacing w:line="360" w:lineRule="exact"/>
        <w:ind w:leftChars="-58" w:left="391" w:hangingChars="221" w:hanging="530"/>
        <w:rPr>
          <w:rFonts w:eastAsia="標楷體"/>
          <w:color w:val="auto"/>
        </w:rPr>
      </w:pPr>
      <w:r w:rsidRPr="009B2068">
        <w:rPr>
          <w:rFonts w:eastAsia="標楷體"/>
          <w:color w:val="auto"/>
        </w:rPr>
        <w:t>七、申請案件經本府</w:t>
      </w:r>
      <w:r w:rsidRPr="009B2068">
        <w:rPr>
          <w:rFonts w:ascii="標楷體" w:eastAsia="標楷體" w:hAnsi="標楷體" w:cs="標楷體"/>
          <w:color w:val="auto"/>
        </w:rPr>
        <w:t>複審</w:t>
      </w:r>
      <w:r w:rsidRPr="009B2068">
        <w:rPr>
          <w:rFonts w:eastAsia="標楷體"/>
          <w:color w:val="auto"/>
        </w:rPr>
        <w:t>合格並核定獎勵後，獎勵金於三個月內逕撥申請人</w:t>
      </w:r>
      <w:r w:rsidRPr="009B2068">
        <w:rPr>
          <w:rFonts w:eastAsia="標楷體" w:hint="eastAsia"/>
          <w:color w:val="auto"/>
        </w:rPr>
        <w:t>、</w:t>
      </w:r>
      <w:r w:rsidRPr="009B2068">
        <w:rPr>
          <w:rFonts w:eastAsia="標楷體"/>
          <w:color w:val="auto"/>
        </w:rPr>
        <w:t>其法定代理人或監護人帳戶。</w:t>
      </w:r>
    </w:p>
    <w:p w14:paraId="796B0C59" w14:textId="77777777" w:rsidR="009B2068" w:rsidRPr="009B2068" w:rsidRDefault="009B2068" w:rsidP="007616EB">
      <w:pPr>
        <w:pStyle w:val="Default"/>
        <w:spacing w:line="360" w:lineRule="exact"/>
        <w:ind w:leftChars="-58" w:left="391" w:hangingChars="221" w:hanging="530"/>
        <w:rPr>
          <w:rFonts w:eastAsia="標楷體"/>
          <w:color w:val="auto"/>
        </w:rPr>
      </w:pPr>
    </w:p>
    <w:p w14:paraId="1AC5A427" w14:textId="77777777" w:rsidR="00136BF1" w:rsidRPr="009B2068" w:rsidRDefault="00136BF1" w:rsidP="007616EB">
      <w:pPr>
        <w:pStyle w:val="Default"/>
        <w:spacing w:line="360" w:lineRule="exact"/>
        <w:ind w:leftChars="-58" w:left="391" w:hangingChars="221" w:hanging="530"/>
        <w:rPr>
          <w:rFonts w:eastAsia="標楷體"/>
          <w:color w:val="auto"/>
        </w:rPr>
      </w:pPr>
      <w:r w:rsidRPr="009B2068">
        <w:rPr>
          <w:rFonts w:eastAsia="標楷體"/>
          <w:color w:val="auto"/>
        </w:rPr>
        <w:t>八、申請人有下列情形之一者，不予獎勵；已獎勵者，本府得撤銷並追回全部獎勵金：</w:t>
      </w:r>
    </w:p>
    <w:p w14:paraId="2B371C59" w14:textId="77777777"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一</w:t>
      </w:r>
      <w:r w:rsidRPr="009B2068">
        <w:rPr>
          <w:rFonts w:eastAsia="標楷體"/>
          <w:color w:val="auto"/>
        </w:rPr>
        <w:t xml:space="preserve">) </w:t>
      </w:r>
      <w:r w:rsidRPr="009B2068">
        <w:rPr>
          <w:rFonts w:eastAsia="標楷體"/>
          <w:color w:val="auto"/>
        </w:rPr>
        <w:t>曾經受有同語別（方言別）之同等級認證獎勵。</w:t>
      </w:r>
    </w:p>
    <w:p w14:paraId="7C47544D" w14:textId="77777777"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二</w:t>
      </w:r>
      <w:r w:rsidRPr="009B2068">
        <w:rPr>
          <w:rFonts w:eastAsia="標楷體"/>
          <w:color w:val="auto"/>
        </w:rPr>
        <w:t xml:space="preserve">) </w:t>
      </w:r>
      <w:r w:rsidRPr="009B2068">
        <w:rPr>
          <w:rFonts w:eastAsia="標楷體"/>
          <w:color w:val="auto"/>
        </w:rPr>
        <w:t>已通過同語別（方言別）較高等級認證，其後以較低等級認證申請本要點獎勵。</w:t>
      </w:r>
    </w:p>
    <w:p w14:paraId="577A033C" w14:textId="77777777" w:rsidR="00136BF1" w:rsidRPr="009B2068" w:rsidRDefault="00136BF1"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三</w:t>
      </w:r>
      <w:r w:rsidRPr="009B2068">
        <w:rPr>
          <w:rFonts w:eastAsia="標楷體"/>
          <w:color w:val="auto"/>
        </w:rPr>
        <w:t xml:space="preserve">) </w:t>
      </w:r>
      <w:r w:rsidRPr="009B2068">
        <w:rPr>
          <w:rFonts w:eastAsia="標楷體"/>
          <w:color w:val="auto"/>
        </w:rPr>
        <w:t>提供不實資料或虛偽之證明文件。</w:t>
      </w:r>
    </w:p>
    <w:p w14:paraId="7EDAF8F9" w14:textId="77777777" w:rsidR="00136BF1" w:rsidRDefault="00AC1F8B" w:rsidP="007616EB">
      <w:pPr>
        <w:pStyle w:val="Default"/>
        <w:spacing w:line="360" w:lineRule="exact"/>
        <w:ind w:leftChars="162" w:left="389" w:firstLineChars="14" w:firstLine="34"/>
        <w:rPr>
          <w:rFonts w:eastAsia="標楷體"/>
          <w:color w:val="auto"/>
        </w:rPr>
      </w:pPr>
      <w:r w:rsidRPr="009B2068">
        <w:rPr>
          <w:rFonts w:eastAsia="標楷體"/>
          <w:color w:val="auto"/>
        </w:rPr>
        <w:t>(</w:t>
      </w:r>
      <w:r w:rsidRPr="009B2068">
        <w:rPr>
          <w:rFonts w:eastAsia="標楷體"/>
          <w:color w:val="auto"/>
        </w:rPr>
        <w:t>四</w:t>
      </w:r>
      <w:r w:rsidRPr="009B2068">
        <w:rPr>
          <w:rFonts w:eastAsia="標楷體"/>
          <w:color w:val="auto"/>
        </w:rPr>
        <w:t xml:space="preserve">) </w:t>
      </w:r>
      <w:r w:rsidRPr="009B2068">
        <w:rPr>
          <w:rFonts w:eastAsia="標楷體"/>
          <w:color w:val="auto"/>
        </w:rPr>
        <w:t>已獲本府或其他機關相同性質獎勵。</w:t>
      </w:r>
    </w:p>
    <w:p w14:paraId="318E630A" w14:textId="77777777" w:rsidR="009B2068" w:rsidRPr="009B2068" w:rsidRDefault="009B2068" w:rsidP="007616EB">
      <w:pPr>
        <w:pStyle w:val="Default"/>
        <w:spacing w:line="360" w:lineRule="exact"/>
        <w:ind w:leftChars="162" w:left="389" w:firstLineChars="14" w:firstLine="34"/>
        <w:rPr>
          <w:rFonts w:eastAsia="標楷體"/>
          <w:color w:val="auto"/>
        </w:rPr>
      </w:pPr>
    </w:p>
    <w:p w14:paraId="3E7A56C4" w14:textId="77777777" w:rsidR="009D479B" w:rsidRPr="009B2068" w:rsidRDefault="00AC1F8B" w:rsidP="007616EB">
      <w:pPr>
        <w:pStyle w:val="Default"/>
        <w:spacing w:line="360" w:lineRule="exact"/>
        <w:ind w:leftChars="-58" w:left="391" w:hangingChars="221" w:hanging="530"/>
        <w:rPr>
          <w:rFonts w:eastAsia="標楷體"/>
          <w:color w:val="auto"/>
        </w:rPr>
      </w:pPr>
      <w:r w:rsidRPr="009B2068">
        <w:rPr>
          <w:rFonts w:eastAsia="標楷體"/>
          <w:color w:val="auto"/>
        </w:rPr>
        <w:t>九、本要點所需經費，由本府年度相關預算支應。</w:t>
      </w:r>
    </w:p>
    <w:sectPr w:rsidR="009D479B" w:rsidRPr="009B2068" w:rsidSect="006B7F57">
      <w:pgSz w:w="11907" w:h="16839"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913D" w14:textId="77777777" w:rsidR="00824A20" w:rsidRDefault="00824A20" w:rsidP="00AC1F8B">
      <w:r>
        <w:separator/>
      </w:r>
    </w:p>
  </w:endnote>
  <w:endnote w:type="continuationSeparator" w:id="0">
    <w:p w14:paraId="54D02272" w14:textId="77777777" w:rsidR="00824A20" w:rsidRDefault="00824A20" w:rsidP="00AC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FB1" w14:textId="77777777" w:rsidR="00824A20" w:rsidRDefault="00824A20" w:rsidP="00AC1F8B">
      <w:r>
        <w:separator/>
      </w:r>
    </w:p>
  </w:footnote>
  <w:footnote w:type="continuationSeparator" w:id="0">
    <w:p w14:paraId="28FA3B5A" w14:textId="77777777" w:rsidR="00824A20" w:rsidRDefault="00824A20" w:rsidP="00AC1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26"/>
    <w:rsid w:val="00052A2E"/>
    <w:rsid w:val="000553A0"/>
    <w:rsid w:val="00074052"/>
    <w:rsid w:val="000A5067"/>
    <w:rsid w:val="000D567E"/>
    <w:rsid w:val="000E351A"/>
    <w:rsid w:val="000E7387"/>
    <w:rsid w:val="00103A60"/>
    <w:rsid w:val="00136BF1"/>
    <w:rsid w:val="00152E55"/>
    <w:rsid w:val="001A3D48"/>
    <w:rsid w:val="0023724A"/>
    <w:rsid w:val="00247412"/>
    <w:rsid w:val="00262C85"/>
    <w:rsid w:val="002662B2"/>
    <w:rsid w:val="002727C6"/>
    <w:rsid w:val="00281FF2"/>
    <w:rsid w:val="00292271"/>
    <w:rsid w:val="00295C6A"/>
    <w:rsid w:val="002B675F"/>
    <w:rsid w:val="002D08E2"/>
    <w:rsid w:val="002F05BD"/>
    <w:rsid w:val="002F303C"/>
    <w:rsid w:val="00310127"/>
    <w:rsid w:val="0032199B"/>
    <w:rsid w:val="003E3463"/>
    <w:rsid w:val="0044520F"/>
    <w:rsid w:val="00466380"/>
    <w:rsid w:val="004853FB"/>
    <w:rsid w:val="004920BB"/>
    <w:rsid w:val="00492889"/>
    <w:rsid w:val="00492D32"/>
    <w:rsid w:val="0049724C"/>
    <w:rsid w:val="004E64D2"/>
    <w:rsid w:val="00540B2C"/>
    <w:rsid w:val="0058789C"/>
    <w:rsid w:val="005B580E"/>
    <w:rsid w:val="005B5A0E"/>
    <w:rsid w:val="005E154A"/>
    <w:rsid w:val="006631A0"/>
    <w:rsid w:val="00677F6E"/>
    <w:rsid w:val="006A0E49"/>
    <w:rsid w:val="006B7F57"/>
    <w:rsid w:val="006D16E1"/>
    <w:rsid w:val="006F3A68"/>
    <w:rsid w:val="0070619C"/>
    <w:rsid w:val="00716798"/>
    <w:rsid w:val="007212B6"/>
    <w:rsid w:val="00750A26"/>
    <w:rsid w:val="007616EB"/>
    <w:rsid w:val="0076288A"/>
    <w:rsid w:val="0078094C"/>
    <w:rsid w:val="007C64E6"/>
    <w:rsid w:val="007D4347"/>
    <w:rsid w:val="00800492"/>
    <w:rsid w:val="0082286C"/>
    <w:rsid w:val="00824A20"/>
    <w:rsid w:val="00884D23"/>
    <w:rsid w:val="00887A83"/>
    <w:rsid w:val="008B3FFB"/>
    <w:rsid w:val="008E167A"/>
    <w:rsid w:val="00905048"/>
    <w:rsid w:val="009867AF"/>
    <w:rsid w:val="009B2068"/>
    <w:rsid w:val="009D479B"/>
    <w:rsid w:val="009D7E29"/>
    <w:rsid w:val="009F7750"/>
    <w:rsid w:val="00A02804"/>
    <w:rsid w:val="00A92CBF"/>
    <w:rsid w:val="00AC1F8B"/>
    <w:rsid w:val="00AF7D47"/>
    <w:rsid w:val="00B00065"/>
    <w:rsid w:val="00B468AE"/>
    <w:rsid w:val="00B832C8"/>
    <w:rsid w:val="00BC32D1"/>
    <w:rsid w:val="00C04B7B"/>
    <w:rsid w:val="00C219C9"/>
    <w:rsid w:val="00C673F6"/>
    <w:rsid w:val="00C74B27"/>
    <w:rsid w:val="00C8483B"/>
    <w:rsid w:val="00D026E2"/>
    <w:rsid w:val="00D117FC"/>
    <w:rsid w:val="00D1592D"/>
    <w:rsid w:val="00D56796"/>
    <w:rsid w:val="00D6056E"/>
    <w:rsid w:val="00D80EED"/>
    <w:rsid w:val="00D8337E"/>
    <w:rsid w:val="00DE3710"/>
    <w:rsid w:val="00E02E37"/>
    <w:rsid w:val="00E340E8"/>
    <w:rsid w:val="00E45D53"/>
    <w:rsid w:val="00E5486F"/>
    <w:rsid w:val="00E67243"/>
    <w:rsid w:val="00E67F02"/>
    <w:rsid w:val="00E92998"/>
    <w:rsid w:val="00E94CF4"/>
    <w:rsid w:val="00F2338D"/>
    <w:rsid w:val="00F74C0E"/>
    <w:rsid w:val="00F84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1603B6"/>
  <w15:docId w15:val="{88115E2D-170F-4164-885B-010B849E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0A26"/>
    <w:pPr>
      <w:widowControl w:val="0"/>
      <w:autoSpaceDE w:val="0"/>
      <w:autoSpaceDN w:val="0"/>
      <w:adjustRightInd w:val="0"/>
    </w:pPr>
    <w:rPr>
      <w:rFonts w:ascii="Times New Roman" w:hAnsi="Times New Roman" w:cs="Times New Roman"/>
      <w:color w:val="000000"/>
      <w:kern w:val="0"/>
      <w:szCs w:val="24"/>
    </w:rPr>
  </w:style>
  <w:style w:type="paragraph" w:styleId="a3">
    <w:name w:val="header"/>
    <w:basedOn w:val="a"/>
    <w:link w:val="a4"/>
    <w:uiPriority w:val="99"/>
    <w:unhideWhenUsed/>
    <w:rsid w:val="00AC1F8B"/>
    <w:pPr>
      <w:tabs>
        <w:tab w:val="center" w:pos="4153"/>
        <w:tab w:val="right" w:pos="8306"/>
      </w:tabs>
      <w:snapToGrid w:val="0"/>
    </w:pPr>
    <w:rPr>
      <w:sz w:val="20"/>
      <w:szCs w:val="20"/>
    </w:rPr>
  </w:style>
  <w:style w:type="character" w:customStyle="1" w:styleId="a4">
    <w:name w:val="頁首 字元"/>
    <w:basedOn w:val="a0"/>
    <w:link w:val="a3"/>
    <w:uiPriority w:val="99"/>
    <w:rsid w:val="00AC1F8B"/>
    <w:rPr>
      <w:sz w:val="20"/>
      <w:szCs w:val="20"/>
    </w:rPr>
  </w:style>
  <w:style w:type="paragraph" w:styleId="a5">
    <w:name w:val="footer"/>
    <w:basedOn w:val="a"/>
    <w:link w:val="a6"/>
    <w:uiPriority w:val="99"/>
    <w:unhideWhenUsed/>
    <w:rsid w:val="00AC1F8B"/>
    <w:pPr>
      <w:tabs>
        <w:tab w:val="center" w:pos="4153"/>
        <w:tab w:val="right" w:pos="8306"/>
      </w:tabs>
      <w:snapToGrid w:val="0"/>
    </w:pPr>
    <w:rPr>
      <w:sz w:val="20"/>
      <w:szCs w:val="20"/>
    </w:rPr>
  </w:style>
  <w:style w:type="character" w:customStyle="1" w:styleId="a6">
    <w:name w:val="頁尾 字元"/>
    <w:basedOn w:val="a0"/>
    <w:link w:val="a5"/>
    <w:uiPriority w:val="99"/>
    <w:rsid w:val="00AC1F8B"/>
    <w:rPr>
      <w:sz w:val="20"/>
      <w:szCs w:val="20"/>
    </w:rPr>
  </w:style>
  <w:style w:type="paragraph" w:customStyle="1" w:styleId="Standard">
    <w:name w:val="Standard"/>
    <w:rsid w:val="00AC1F8B"/>
    <w:pPr>
      <w:widowControl w:val="0"/>
      <w:suppressAutoHyphens/>
      <w:autoSpaceDN w:val="0"/>
      <w:textAlignment w:val="baseline"/>
    </w:pPr>
    <w:rPr>
      <w:rFonts w:ascii="Times New Roman" w:eastAsia="標楷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2022-02-24T07:28:00Z</cp:lastPrinted>
  <dcterms:created xsi:type="dcterms:W3CDTF">2026-05-28T08:16:00Z</dcterms:created>
  <dcterms:modified xsi:type="dcterms:W3CDTF">2026-06-23T06:40:00Z</dcterms:modified>
</cp:coreProperties>
</file>