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6574" w14:textId="539A83CC" w:rsidR="0086112D" w:rsidRDefault="0086112D" w:rsidP="0086112D">
      <w:pPr>
        <w:jc w:val="center"/>
        <w:rPr>
          <w:rFonts w:ascii="標楷體" w:eastAsia="標楷體" w:hAnsi="標楷體"/>
          <w:sz w:val="36"/>
          <w:szCs w:val="36"/>
        </w:rPr>
      </w:pPr>
      <w:r w:rsidRPr="0086112D">
        <w:rPr>
          <w:rFonts w:ascii="標楷體" w:eastAsia="標楷體" w:hAnsi="標楷體"/>
          <w:sz w:val="36"/>
          <w:szCs w:val="36"/>
        </w:rPr>
        <w:t>台東縣延平</w:t>
      </w:r>
      <w:r w:rsidRPr="0086112D">
        <w:rPr>
          <w:rFonts w:ascii="標楷體" w:eastAsia="標楷體" w:hAnsi="標楷體" w:hint="eastAsia"/>
          <w:sz w:val="36"/>
          <w:szCs w:val="36"/>
        </w:rPr>
        <w:t>鄉</w:t>
      </w:r>
      <w:r w:rsidRPr="0086112D">
        <w:rPr>
          <w:rFonts w:ascii="標楷體" w:eastAsia="標楷體" w:hAnsi="標楷體"/>
          <w:sz w:val="36"/>
          <w:szCs w:val="36"/>
        </w:rPr>
        <w:t>社區活動中心及公共廣場使用維護自治例修正對照表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3681"/>
        <w:gridCol w:w="3402"/>
        <w:gridCol w:w="2693"/>
      </w:tblGrid>
      <w:tr w:rsidR="0086112D" w14:paraId="4C05CB42" w14:textId="77777777" w:rsidTr="004E0EB8">
        <w:trPr>
          <w:trHeight w:val="509"/>
        </w:trPr>
        <w:tc>
          <w:tcPr>
            <w:tcW w:w="3681" w:type="dxa"/>
          </w:tcPr>
          <w:p w14:paraId="7FDFEC36" w14:textId="1E3BF7FA" w:rsidR="0086112D" w:rsidRPr="004E0EB8" w:rsidRDefault="0086112D" w:rsidP="004E0EB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0EB8">
              <w:rPr>
                <w:rFonts w:ascii="標楷體" w:eastAsia="標楷體" w:hAnsi="標楷體" w:hint="eastAsia"/>
                <w:sz w:val="32"/>
                <w:szCs w:val="32"/>
              </w:rPr>
              <w:t>修正條文</w:t>
            </w:r>
          </w:p>
        </w:tc>
        <w:tc>
          <w:tcPr>
            <w:tcW w:w="3402" w:type="dxa"/>
          </w:tcPr>
          <w:p w14:paraId="4C75DB9D" w14:textId="56C37F12" w:rsidR="0086112D" w:rsidRPr="004E0EB8" w:rsidRDefault="0086112D" w:rsidP="004E0EB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0EB8">
              <w:rPr>
                <w:rFonts w:ascii="標楷體" w:eastAsia="標楷體" w:hAnsi="標楷體" w:hint="eastAsia"/>
                <w:sz w:val="32"/>
                <w:szCs w:val="32"/>
              </w:rPr>
              <w:t>現行條文</w:t>
            </w:r>
          </w:p>
        </w:tc>
        <w:tc>
          <w:tcPr>
            <w:tcW w:w="2693" w:type="dxa"/>
          </w:tcPr>
          <w:p w14:paraId="6076E396" w14:textId="0DABBF7D" w:rsidR="0086112D" w:rsidRPr="004E0EB8" w:rsidRDefault="0086112D" w:rsidP="004E0EB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0EB8">
              <w:rPr>
                <w:rFonts w:ascii="標楷體" w:eastAsia="標楷體" w:hAnsi="標楷體" w:hint="eastAsia"/>
                <w:sz w:val="32"/>
                <w:szCs w:val="32"/>
              </w:rPr>
              <w:t>說明</w:t>
            </w:r>
          </w:p>
        </w:tc>
      </w:tr>
      <w:tr w:rsidR="0086112D" w14:paraId="0C5DAABA" w14:textId="77777777" w:rsidTr="004E0EB8">
        <w:tc>
          <w:tcPr>
            <w:tcW w:w="3681" w:type="dxa"/>
          </w:tcPr>
          <w:p w14:paraId="15536DAF" w14:textId="1D62399E" w:rsidR="0086112D" w:rsidRPr="004E0EB8" w:rsidRDefault="0086112D" w:rsidP="004E0EB8">
            <w:pPr>
              <w:spacing w:line="16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86112D">
              <w:rPr>
                <w:rFonts w:ascii="標楷體" w:eastAsia="標楷體" w:hAnsi="標楷體" w:hint="eastAsia"/>
                <w:sz w:val="28"/>
                <w:szCs w:val="28"/>
              </w:rPr>
              <w:t>第三條，</w:t>
            </w:r>
            <w:r w:rsidRPr="0086112D">
              <w:rPr>
                <w:rFonts w:eastAsia="標楷體" w:hint="eastAsia"/>
                <w:sz w:val="28"/>
                <w:szCs w:val="28"/>
              </w:rPr>
              <w:t>各界辦理民俗、文化、宗教、展演、慶典、法定集會、選務等相關活動</w:t>
            </w:r>
            <w:r w:rsidRPr="0086112D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86112D">
              <w:rPr>
                <w:rFonts w:eastAsia="標楷體" w:hint="eastAsia"/>
                <w:color w:val="EE0000"/>
                <w:sz w:val="28"/>
                <w:szCs w:val="28"/>
              </w:rPr>
              <w:t>參與人員</w:t>
            </w:r>
            <w:r w:rsidR="006B09F6">
              <w:rPr>
                <w:rFonts w:eastAsia="標楷體" w:hint="eastAsia"/>
                <w:color w:val="EE0000"/>
                <w:sz w:val="28"/>
                <w:szCs w:val="28"/>
              </w:rPr>
              <w:t>須</w:t>
            </w:r>
            <w:r w:rsidRPr="0086112D">
              <w:rPr>
                <w:rFonts w:eastAsia="標楷體" w:hint="eastAsia"/>
                <w:color w:val="EE0000"/>
                <w:sz w:val="28"/>
                <w:szCs w:val="28"/>
              </w:rPr>
              <w:t>以在地村民為主</w:t>
            </w:r>
            <w:r w:rsidRPr="0086112D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，</w:t>
            </w:r>
            <w:r w:rsidRPr="0086112D">
              <w:rPr>
                <w:rFonts w:eastAsia="標楷體" w:hint="eastAsia"/>
                <w:color w:val="EE0000"/>
                <w:sz w:val="28"/>
                <w:szCs w:val="28"/>
              </w:rPr>
              <w:t>並具公益性質</w:t>
            </w:r>
            <w:r w:rsidRPr="0086112D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86112D">
              <w:rPr>
                <w:rFonts w:eastAsia="標楷體" w:hint="eastAsia"/>
                <w:sz w:val="28"/>
                <w:szCs w:val="28"/>
              </w:rPr>
              <w:t>經向本所提出申請核可後，</w:t>
            </w:r>
            <w:r w:rsidR="006B09F6" w:rsidRPr="0086112D">
              <w:rPr>
                <w:rFonts w:eastAsia="標楷體" w:hint="eastAsia"/>
                <w:sz w:val="28"/>
                <w:szCs w:val="28"/>
              </w:rPr>
              <w:t>得借〈租〉用本鄉各村社區活動中心及公共廣場，</w:t>
            </w:r>
            <w:r w:rsidR="006B09F6">
              <w:rPr>
                <w:rFonts w:eastAsia="標楷體" w:hint="eastAsia"/>
                <w:sz w:val="28"/>
                <w:szCs w:val="28"/>
              </w:rPr>
              <w:t>並</w:t>
            </w:r>
            <w:r w:rsidRPr="0086112D">
              <w:rPr>
                <w:rFonts w:eastAsia="標楷體" w:hint="eastAsia"/>
                <w:sz w:val="28"/>
                <w:szCs w:val="28"/>
              </w:rPr>
              <w:t>無償使用之。</w:t>
            </w:r>
            <w:r w:rsidRPr="0086112D">
              <w:rPr>
                <w:rFonts w:eastAsia="標楷體" w:hint="eastAsia"/>
                <w:color w:val="EE0000"/>
                <w:sz w:val="28"/>
                <w:szCs w:val="28"/>
              </w:rPr>
              <w:t>為確保村民使用空間</w:t>
            </w:r>
            <w:r w:rsidRPr="0086112D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，</w:t>
            </w:r>
            <w:r w:rsidRPr="0086112D">
              <w:rPr>
                <w:rFonts w:eastAsia="標楷體" w:hint="eastAsia"/>
                <w:color w:val="EE0000"/>
                <w:sz w:val="28"/>
                <w:szCs w:val="28"/>
              </w:rPr>
              <w:t>租借者原則每年以申請一次為限</w:t>
            </w:r>
            <w:r w:rsidRPr="0086112D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，本所保有審核權利。</w:t>
            </w:r>
          </w:p>
        </w:tc>
        <w:tc>
          <w:tcPr>
            <w:tcW w:w="3402" w:type="dxa"/>
          </w:tcPr>
          <w:p w14:paraId="31465948" w14:textId="77E53504" w:rsidR="0086112D" w:rsidRPr="0086112D" w:rsidRDefault="004E0EB8" w:rsidP="004E0EB8">
            <w:pPr>
              <w:jc w:val="both"/>
              <w:rPr>
                <w:rFonts w:eastAsia="標楷體"/>
                <w:sz w:val="28"/>
                <w:szCs w:val="28"/>
              </w:rPr>
            </w:pPr>
            <w:r w:rsidRPr="0086112D">
              <w:rPr>
                <w:rFonts w:ascii="標楷體" w:eastAsia="標楷體" w:hAnsi="標楷體" w:hint="eastAsia"/>
                <w:sz w:val="28"/>
                <w:szCs w:val="28"/>
              </w:rPr>
              <w:t>第三條，</w:t>
            </w:r>
            <w:r w:rsidR="0086112D" w:rsidRPr="0086112D">
              <w:rPr>
                <w:rFonts w:eastAsia="標楷體" w:hint="eastAsia"/>
                <w:sz w:val="28"/>
                <w:szCs w:val="28"/>
              </w:rPr>
              <w:t>各界辦理民俗、文化、宗教、展演、慶典、法定集會、選</w:t>
            </w:r>
            <w:proofErr w:type="gramStart"/>
            <w:r w:rsidR="0086112D" w:rsidRPr="0086112D">
              <w:rPr>
                <w:rFonts w:eastAsia="標楷體" w:hint="eastAsia"/>
                <w:sz w:val="28"/>
                <w:szCs w:val="28"/>
              </w:rPr>
              <w:t>務</w:t>
            </w:r>
            <w:proofErr w:type="gramEnd"/>
            <w:r w:rsidR="0086112D" w:rsidRPr="0086112D">
              <w:rPr>
                <w:rFonts w:eastAsia="標楷體" w:hint="eastAsia"/>
                <w:sz w:val="28"/>
                <w:szCs w:val="28"/>
              </w:rPr>
              <w:t>等相關</w:t>
            </w:r>
            <w:r w:rsidR="00C40479">
              <w:rPr>
                <w:rFonts w:eastAsia="標楷體" w:hint="eastAsia"/>
                <w:sz w:val="28"/>
                <w:szCs w:val="28"/>
              </w:rPr>
              <w:t>公益</w:t>
            </w:r>
            <w:r w:rsidR="0086112D" w:rsidRPr="0086112D">
              <w:rPr>
                <w:rFonts w:eastAsia="標楷體" w:hint="eastAsia"/>
                <w:sz w:val="28"/>
                <w:szCs w:val="28"/>
              </w:rPr>
              <w:t>活動</w:t>
            </w:r>
            <w:r w:rsidR="0086112D" w:rsidRPr="0086112D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C40479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  <w:r w:rsidR="0086112D" w:rsidRPr="0086112D">
              <w:rPr>
                <w:rFonts w:eastAsia="標楷體" w:hint="eastAsia"/>
                <w:sz w:val="28"/>
                <w:szCs w:val="28"/>
              </w:rPr>
              <w:t>借〈租〉用本鄉各村社區活動中心及公共廣場</w:t>
            </w:r>
            <w:r w:rsidR="00C40479">
              <w:rPr>
                <w:rFonts w:eastAsia="標楷體" w:hint="eastAsia"/>
                <w:sz w:val="28"/>
                <w:szCs w:val="28"/>
              </w:rPr>
              <w:t>者</w:t>
            </w:r>
            <w:r w:rsidR="0086112D" w:rsidRPr="0086112D">
              <w:rPr>
                <w:rFonts w:eastAsia="標楷體" w:hint="eastAsia"/>
                <w:sz w:val="28"/>
                <w:szCs w:val="28"/>
              </w:rPr>
              <w:t>，經向本所提出申請核可後，得無償使用之。</w:t>
            </w:r>
          </w:p>
          <w:p w14:paraId="3CA389B9" w14:textId="77777777" w:rsidR="0086112D" w:rsidRPr="0086112D" w:rsidRDefault="0086112D" w:rsidP="008611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DB30CC2" w14:textId="18FD3BF5" w:rsidR="0086112D" w:rsidRPr="00C40479" w:rsidRDefault="0086112D" w:rsidP="004E0EB8">
            <w:pPr>
              <w:pStyle w:val="a9"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0479">
              <w:rPr>
                <w:rFonts w:ascii="標楷體" w:eastAsia="標楷體" w:hAnsi="標楷體" w:hint="eastAsia"/>
                <w:sz w:val="28"/>
                <w:szCs w:val="28"/>
              </w:rPr>
              <w:t>文字修正</w:t>
            </w:r>
          </w:p>
          <w:p w14:paraId="68E74C0E" w14:textId="6B476D83" w:rsidR="00C40479" w:rsidRPr="00C40479" w:rsidRDefault="00C40479" w:rsidP="004E0EB8">
            <w:pPr>
              <w:pStyle w:val="a9"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增訂參與活動主體需以在地村民為主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，為確保村民使用空間，原則每年以申請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為限。</w:t>
            </w:r>
          </w:p>
        </w:tc>
      </w:tr>
      <w:tr w:rsidR="0086112D" w:rsidRPr="00C40479" w14:paraId="046F8297" w14:textId="77777777" w:rsidTr="004E0EB8">
        <w:tc>
          <w:tcPr>
            <w:tcW w:w="3681" w:type="dxa"/>
          </w:tcPr>
          <w:p w14:paraId="006B5BCB" w14:textId="5657D9A5" w:rsidR="0086112D" w:rsidRPr="004E0EB8" w:rsidRDefault="00C40479" w:rsidP="004E0EB8">
            <w:pPr>
              <w:ind w:leftChars="-27" w:left="-15" w:hangingChars="18" w:hanging="50"/>
              <w:jc w:val="both"/>
              <w:rPr>
                <w:rFonts w:eastAsia="標楷體"/>
                <w:color w:val="EE0000"/>
                <w:sz w:val="28"/>
                <w:szCs w:val="28"/>
              </w:rPr>
            </w:pPr>
            <w:r w:rsidRPr="00C40479">
              <w:rPr>
                <w:rFonts w:ascii="標楷體" w:eastAsia="標楷體" w:hAnsi="標楷體" w:hint="eastAsia"/>
                <w:sz w:val="28"/>
                <w:szCs w:val="28"/>
              </w:rPr>
              <w:t>第四條，</w:t>
            </w:r>
            <w:r w:rsidRPr="00C40479">
              <w:rPr>
                <w:rFonts w:eastAsia="標楷體" w:hint="eastAsia"/>
                <w:sz w:val="28"/>
                <w:szCs w:val="28"/>
              </w:rPr>
              <w:t>本自治條例所稱管理費係指場地清潔費及水電費，惟收取之費用，應依規定繳入本鄉公庫。</w:t>
            </w:r>
            <w:r w:rsidRPr="00C40479">
              <w:rPr>
                <w:rFonts w:eastAsia="標楷體" w:hint="eastAsia"/>
                <w:color w:val="EE0000"/>
                <w:sz w:val="28"/>
                <w:szCs w:val="28"/>
              </w:rPr>
              <w:t>保證金金額為新台幣壹仟元整</w:t>
            </w:r>
            <w:r w:rsidRPr="00C40479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，</w:t>
            </w:r>
            <w:r w:rsidRPr="00C40479">
              <w:rPr>
                <w:rFonts w:eastAsia="標楷體" w:hint="eastAsia"/>
                <w:color w:val="EE0000"/>
                <w:sz w:val="28"/>
                <w:szCs w:val="28"/>
              </w:rPr>
              <w:t>保證金</w:t>
            </w:r>
            <w:r w:rsidRPr="00C40479">
              <w:rPr>
                <w:rFonts w:eastAsia="標楷體" w:hint="eastAsia"/>
                <w:color w:val="EE0000"/>
                <w:sz w:val="28"/>
                <w:szCs w:val="28"/>
              </w:rPr>
              <w:lastRenderedPageBreak/>
              <w:t>於活動結束恢復場地原狀</w:t>
            </w:r>
            <w:r w:rsidRPr="00C40479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，</w:t>
            </w:r>
            <w:r w:rsidRPr="00C40479">
              <w:rPr>
                <w:rFonts w:eastAsia="標楷體" w:hint="eastAsia"/>
                <w:color w:val="EE0000"/>
                <w:sz w:val="28"/>
                <w:szCs w:val="28"/>
              </w:rPr>
              <w:t>經本所檢查場地</w:t>
            </w:r>
            <w:r w:rsidRPr="00C40479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、設備、器材等無損壞情事後無息歸還，如有上述情事，租借者未於</w:t>
            </w:r>
            <w:proofErr w:type="gramStart"/>
            <w:r w:rsidRPr="00C40479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一週</w:t>
            </w:r>
            <w:proofErr w:type="gramEnd"/>
            <w:r w:rsidRPr="00C40479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內修復，本所得逕行修復，費用由保證金扣抵，不足時本所得追償之。</w:t>
            </w:r>
          </w:p>
        </w:tc>
        <w:tc>
          <w:tcPr>
            <w:tcW w:w="3402" w:type="dxa"/>
          </w:tcPr>
          <w:p w14:paraId="31AD3365" w14:textId="337D272E" w:rsidR="0086112D" w:rsidRPr="00C40479" w:rsidRDefault="00C40479" w:rsidP="004E0EB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047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第四條，</w:t>
            </w:r>
            <w:r w:rsidRPr="00C40479">
              <w:rPr>
                <w:rFonts w:eastAsia="標楷體" w:hint="eastAsia"/>
                <w:sz w:val="28"/>
                <w:szCs w:val="28"/>
              </w:rPr>
              <w:t>本自治條例所稱管理費係指場地清潔費及水電費，惟收取之費用，應依規定繳入本鄉公庫。</w:t>
            </w:r>
          </w:p>
        </w:tc>
        <w:tc>
          <w:tcPr>
            <w:tcW w:w="2693" w:type="dxa"/>
          </w:tcPr>
          <w:p w14:paraId="5C996975" w14:textId="798C15CC" w:rsidR="0086112D" w:rsidRPr="00C40479" w:rsidRDefault="00C40479" w:rsidP="004E0EB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增訂保證金收取及退還相關規定。</w:t>
            </w:r>
          </w:p>
        </w:tc>
      </w:tr>
      <w:tr w:rsidR="006E3455" w:rsidRPr="00C40479" w14:paraId="63590C48" w14:textId="77777777" w:rsidTr="004E0EB8">
        <w:tc>
          <w:tcPr>
            <w:tcW w:w="3681" w:type="dxa"/>
          </w:tcPr>
          <w:p w14:paraId="6653A5D2" w14:textId="165F17F6" w:rsidR="006E3455" w:rsidRPr="006E3455" w:rsidRDefault="006E3455" w:rsidP="004E0EB8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第五條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6E3455">
              <w:rPr>
                <w:rFonts w:eastAsia="標楷體" w:hint="eastAsia"/>
                <w:sz w:val="28"/>
                <w:szCs w:val="28"/>
              </w:rPr>
              <w:t>本自治條例管理費收費標準，依照下列規定收取：</w:t>
            </w:r>
          </w:p>
          <w:p w14:paraId="320D581C" w14:textId="2D50A589" w:rsidR="006E3455" w:rsidRDefault="006E3455" w:rsidP="004E0EB8">
            <w:pPr>
              <w:pStyle w:val="a9"/>
              <w:numPr>
                <w:ilvl w:val="0"/>
                <w:numId w:val="3"/>
              </w:numPr>
              <w:jc w:val="both"/>
              <w:rPr>
                <w:rFonts w:eastAsia="標楷體"/>
                <w:sz w:val="28"/>
                <w:szCs w:val="28"/>
              </w:rPr>
            </w:pPr>
            <w:r w:rsidRPr="004E0EB8">
              <w:rPr>
                <w:rFonts w:eastAsia="標楷體" w:hint="eastAsia"/>
                <w:sz w:val="28"/>
                <w:szCs w:val="28"/>
              </w:rPr>
              <w:t>一日〈八小時〉新台幣</w:t>
            </w:r>
            <w:r w:rsidRPr="004E0EB8">
              <w:rPr>
                <w:rFonts w:eastAsia="標楷體" w:hint="eastAsia"/>
                <w:color w:val="EE0000"/>
                <w:sz w:val="28"/>
                <w:szCs w:val="28"/>
              </w:rPr>
              <w:t>壹</w:t>
            </w:r>
            <w:r w:rsidRPr="004E0EB8">
              <w:rPr>
                <w:rFonts w:eastAsia="標楷體" w:hint="eastAsia"/>
                <w:sz w:val="28"/>
                <w:szCs w:val="28"/>
              </w:rPr>
              <w:t>仟元整，未滿一日以一日計算。</w:t>
            </w:r>
          </w:p>
          <w:p w14:paraId="44F9F673" w14:textId="77777777" w:rsidR="006E3455" w:rsidRPr="004E0EB8" w:rsidRDefault="006E3455" w:rsidP="004E0EB8">
            <w:pPr>
              <w:pStyle w:val="a9"/>
              <w:numPr>
                <w:ilvl w:val="0"/>
                <w:numId w:val="3"/>
              </w:numPr>
              <w:jc w:val="both"/>
              <w:rPr>
                <w:rFonts w:eastAsia="標楷體"/>
                <w:sz w:val="28"/>
                <w:szCs w:val="28"/>
              </w:rPr>
            </w:pPr>
            <w:r w:rsidRPr="004E0EB8">
              <w:rPr>
                <w:rFonts w:eastAsia="標楷體" w:hint="eastAsia"/>
                <w:sz w:val="28"/>
                <w:szCs w:val="28"/>
              </w:rPr>
              <w:t>管理費一經繳清不得申請退費，但不可歸責於申請人之事由致無法使用者不在此限。</w:t>
            </w:r>
          </w:p>
          <w:p w14:paraId="2DAE0FDF" w14:textId="77777777" w:rsidR="006E3455" w:rsidRPr="006E3455" w:rsidRDefault="006E3455" w:rsidP="004E0EB8">
            <w:pPr>
              <w:ind w:leftChars="-27" w:left="-15" w:hangingChars="18" w:hanging="5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D48CF75" w14:textId="77777777" w:rsidR="006E3455" w:rsidRPr="004E0EB8" w:rsidRDefault="006E3455" w:rsidP="004E0EB8">
            <w:pPr>
              <w:spacing w:line="16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4E0EB8">
              <w:rPr>
                <w:rFonts w:eastAsia="標楷體" w:hint="eastAsia"/>
                <w:sz w:val="28"/>
                <w:szCs w:val="28"/>
              </w:rPr>
              <w:t>第五條</w:t>
            </w:r>
            <w:r w:rsidRPr="004E0EB8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E0EB8">
              <w:rPr>
                <w:rFonts w:eastAsia="標楷體" w:hint="eastAsia"/>
                <w:sz w:val="28"/>
                <w:szCs w:val="28"/>
              </w:rPr>
              <w:t>本自治條例管理費收費標準，依照下列規定收取：</w:t>
            </w:r>
          </w:p>
          <w:p w14:paraId="6D4BBD21" w14:textId="016417D3" w:rsidR="006E3455" w:rsidRPr="004E0EB8" w:rsidRDefault="006E3455" w:rsidP="004E0EB8">
            <w:pPr>
              <w:pStyle w:val="a9"/>
              <w:numPr>
                <w:ilvl w:val="0"/>
                <w:numId w:val="4"/>
              </w:numPr>
              <w:spacing w:line="16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4E0EB8">
              <w:rPr>
                <w:rFonts w:eastAsia="標楷體" w:hint="eastAsia"/>
                <w:sz w:val="28"/>
                <w:szCs w:val="28"/>
              </w:rPr>
              <w:t>一日〈八小時〉新台幣貮仟元整，未滿一日以一日計算。</w:t>
            </w:r>
          </w:p>
          <w:p w14:paraId="0DA37E1F" w14:textId="77777777" w:rsidR="006E3455" w:rsidRPr="004E0EB8" w:rsidRDefault="006E3455" w:rsidP="004E0EB8">
            <w:pPr>
              <w:pStyle w:val="a9"/>
              <w:numPr>
                <w:ilvl w:val="0"/>
                <w:numId w:val="4"/>
              </w:numPr>
              <w:spacing w:line="16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4E0EB8">
              <w:rPr>
                <w:rFonts w:eastAsia="標楷體" w:hint="eastAsia"/>
                <w:sz w:val="28"/>
                <w:szCs w:val="28"/>
              </w:rPr>
              <w:t>管理費一經繳清不得申請退費，但不可歸責於申請人之事由致無法使用者不在此限。</w:t>
            </w:r>
          </w:p>
          <w:p w14:paraId="09A3AAAB" w14:textId="77777777" w:rsidR="006E3455" w:rsidRPr="004E0EB8" w:rsidRDefault="006E3455" w:rsidP="004E0EB8">
            <w:pPr>
              <w:spacing w:line="1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6D70EA0" w14:textId="06D85350" w:rsidR="006E3455" w:rsidRDefault="006E3455" w:rsidP="006E345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管理費修正為壹仟元整</w:t>
            </w:r>
          </w:p>
        </w:tc>
      </w:tr>
    </w:tbl>
    <w:p w14:paraId="62E45F53" w14:textId="77777777" w:rsidR="0086112D" w:rsidRPr="00C40479" w:rsidRDefault="0086112D" w:rsidP="00840B4B">
      <w:pPr>
        <w:jc w:val="center"/>
        <w:rPr>
          <w:rFonts w:ascii="標楷體" w:eastAsia="標楷體" w:hAnsi="標楷體"/>
          <w:sz w:val="28"/>
          <w:szCs w:val="28"/>
        </w:rPr>
      </w:pPr>
    </w:p>
    <w:sectPr w:rsidR="0086112D" w:rsidRPr="00C40479" w:rsidSect="004E0EB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11A29"/>
    <w:multiLevelType w:val="hybridMultilevel"/>
    <w:tmpl w:val="B06CB0EA"/>
    <w:lvl w:ilvl="0" w:tplc="8F7AD2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2A3766"/>
    <w:multiLevelType w:val="hybridMultilevel"/>
    <w:tmpl w:val="E034E8EA"/>
    <w:lvl w:ilvl="0" w:tplc="0414E22E">
      <w:start w:val="1"/>
      <w:numFmt w:val="taiwaneseCountingThousand"/>
      <w:lvlText w:val="第%1條"/>
      <w:lvlJc w:val="left"/>
      <w:pPr>
        <w:tabs>
          <w:tab w:val="num" w:pos="1080"/>
        </w:tabs>
        <w:ind w:left="1080" w:hanging="1080"/>
      </w:pPr>
      <w:rPr>
        <w:rFonts w:hint="eastAsia"/>
        <w:color w:val="auto"/>
      </w:rPr>
    </w:lvl>
    <w:lvl w:ilvl="1" w:tplc="9CD2900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DC63D51"/>
    <w:multiLevelType w:val="hybridMultilevel"/>
    <w:tmpl w:val="A544C382"/>
    <w:lvl w:ilvl="0" w:tplc="2228B5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317429"/>
    <w:multiLevelType w:val="hybridMultilevel"/>
    <w:tmpl w:val="0C0444B4"/>
    <w:lvl w:ilvl="0" w:tplc="33B06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49237273">
    <w:abstractNumId w:val="1"/>
  </w:num>
  <w:num w:numId="2" w16cid:durableId="754781825">
    <w:abstractNumId w:val="3"/>
  </w:num>
  <w:num w:numId="3" w16cid:durableId="328604104">
    <w:abstractNumId w:val="0"/>
  </w:num>
  <w:num w:numId="4" w16cid:durableId="529878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2D"/>
    <w:rsid w:val="000621A8"/>
    <w:rsid w:val="004E0EB8"/>
    <w:rsid w:val="006B09F6"/>
    <w:rsid w:val="006E3455"/>
    <w:rsid w:val="00840B4B"/>
    <w:rsid w:val="0086112D"/>
    <w:rsid w:val="00C40479"/>
    <w:rsid w:val="00DE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6B2E"/>
  <w15:chartTrackingRefBased/>
  <w15:docId w15:val="{482557EC-2B53-4B48-B77C-834F2A6F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1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12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12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12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12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12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12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611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61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6112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61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6112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6112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6112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6112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611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1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61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1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611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61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1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1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611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112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6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延平鄉公所 06</dc:creator>
  <cp:keywords/>
  <dc:description/>
  <cp:lastModifiedBy>延平鄉公所 06</cp:lastModifiedBy>
  <cp:revision>2</cp:revision>
  <dcterms:created xsi:type="dcterms:W3CDTF">2026-02-24T01:07:00Z</dcterms:created>
  <dcterms:modified xsi:type="dcterms:W3CDTF">2026-02-24T02:24:00Z</dcterms:modified>
</cp:coreProperties>
</file>